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E9" w:rsidRDefault="003E6EE9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-720090</wp:posOffset>
            </wp:positionV>
            <wp:extent cx="10744200" cy="7562850"/>
            <wp:effectExtent l="19050" t="0" r="0" b="0"/>
            <wp:wrapTight wrapText="bothSides">
              <wp:wrapPolygon edited="0">
                <wp:start x="-38" y="0"/>
                <wp:lineTo x="-38" y="21546"/>
                <wp:lineTo x="21600" y="21546"/>
                <wp:lineTo x="21600" y="0"/>
                <wp:lineTo x="-38" y="0"/>
              </wp:wrapPolygon>
            </wp:wrapTight>
            <wp:docPr id="1" name="Immagine 0" descr="riposella_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posella_copertin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EE9" w:rsidRPr="003E6EE9" w:rsidRDefault="003E6EE9" w:rsidP="003E6EE9">
      <w:pPr>
        <w:rPr>
          <w:rFonts w:ascii="Monotype Corsiva" w:hAnsi="Monotype Corsiva"/>
          <w:b/>
          <w:color w:val="FF0066"/>
          <w:sz w:val="52"/>
          <w:szCs w:val="52"/>
        </w:rPr>
      </w:pPr>
      <w:r w:rsidRPr="003E6EE9">
        <w:rPr>
          <w:rFonts w:ascii="Monotype Corsiva" w:hAnsi="Monotype Corsiva"/>
          <w:b/>
          <w:noProof/>
          <w:color w:val="FF0066"/>
          <w:sz w:val="52"/>
          <w:szCs w:val="52"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4615180</wp:posOffset>
            </wp:positionH>
            <wp:positionV relativeFrom="margin">
              <wp:posOffset>-720090</wp:posOffset>
            </wp:positionV>
            <wp:extent cx="5181600" cy="5181600"/>
            <wp:effectExtent l="19050" t="0" r="0" b="0"/>
            <wp:wrapSquare wrapText="bothSides"/>
            <wp:docPr id="2" name="Immagine 1" descr="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EE9">
        <w:rPr>
          <w:rFonts w:ascii="Monotype Corsiva" w:hAnsi="Monotype Corsiva"/>
          <w:b/>
          <w:color w:val="FF0066"/>
          <w:sz w:val="52"/>
          <w:szCs w:val="52"/>
        </w:rPr>
        <w:t>SCUOLA DELL’INFANZIA  “LINA MUSTO”</w:t>
      </w:r>
    </w:p>
    <w:p w:rsidR="003E6EE9" w:rsidRPr="003E6EE9" w:rsidRDefault="003E6EE9" w:rsidP="003E6EE9">
      <w:pPr>
        <w:rPr>
          <w:rFonts w:ascii="Monotype Corsiva" w:hAnsi="Monotype Corsiva"/>
          <w:color w:val="0070C0"/>
          <w:sz w:val="52"/>
          <w:szCs w:val="52"/>
        </w:rPr>
      </w:pPr>
      <w:r w:rsidRPr="003E6EE9">
        <w:rPr>
          <w:rFonts w:ascii="Monotype Corsiva" w:hAnsi="Monotype Corsiva"/>
          <w:b/>
          <w:color w:val="FF0066"/>
          <w:sz w:val="52"/>
          <w:szCs w:val="52"/>
        </w:rPr>
        <w:t>SAN MICHELE</w:t>
      </w:r>
    </w:p>
    <w:p w:rsidR="003E6EE9" w:rsidRDefault="003E6EE9" w:rsidP="003E6EE9">
      <w:pPr>
        <w:rPr>
          <w:rFonts w:ascii="Algerian" w:hAnsi="Algerian"/>
          <w:color w:val="2F5496" w:themeColor="accent1" w:themeShade="BF"/>
          <w:sz w:val="72"/>
          <w:szCs w:val="72"/>
        </w:rPr>
      </w:pPr>
    </w:p>
    <w:p w:rsidR="003E6EE9" w:rsidRDefault="003E6EE9" w:rsidP="003E6EE9">
      <w:pPr>
        <w:rPr>
          <w:rFonts w:ascii="Algerian" w:hAnsi="Algerian"/>
          <w:color w:val="2F5496" w:themeColor="accent1" w:themeShade="BF"/>
          <w:sz w:val="72"/>
          <w:szCs w:val="72"/>
        </w:rPr>
      </w:pPr>
      <w:r w:rsidRPr="008404FA">
        <w:rPr>
          <w:rFonts w:ascii="Algerian" w:hAnsi="Algerian"/>
          <w:color w:val="2F5496" w:themeColor="accent1" w:themeShade="BF"/>
          <w:sz w:val="72"/>
          <w:szCs w:val="72"/>
        </w:rPr>
        <w:t>REPORT</w:t>
      </w:r>
    </w:p>
    <w:p w:rsidR="003E6EE9" w:rsidRPr="008404FA" w:rsidRDefault="003E6EE9" w:rsidP="003E6EE9">
      <w:pPr>
        <w:rPr>
          <w:rFonts w:ascii="Algerian" w:hAnsi="Algerian"/>
          <w:color w:val="2F5496" w:themeColor="accent1" w:themeShade="BF"/>
          <w:sz w:val="72"/>
          <w:szCs w:val="72"/>
        </w:rPr>
      </w:pPr>
    </w:p>
    <w:p w:rsidR="003E6EE9" w:rsidRPr="003E6EE9" w:rsidRDefault="003E6EE9" w:rsidP="003E6EE9">
      <w:pPr>
        <w:rPr>
          <w:rFonts w:ascii="Britannic Bold" w:hAnsi="Britannic Bold"/>
          <w:color w:val="2F5496" w:themeColor="accent1" w:themeShade="BF"/>
          <w:sz w:val="56"/>
          <w:szCs w:val="56"/>
        </w:rPr>
      </w:pPr>
      <w:r w:rsidRPr="003E6EE9">
        <w:rPr>
          <w:rFonts w:ascii="Britannic Bold" w:hAnsi="Britannic Bold"/>
          <w:color w:val="2F5496" w:themeColor="accent1" w:themeShade="BF"/>
          <w:sz w:val="56"/>
          <w:szCs w:val="56"/>
        </w:rPr>
        <w:t>“Scrivere … Raccontare … Illustrare …”</w:t>
      </w:r>
    </w:p>
    <w:p w:rsidR="003E6EE9" w:rsidRDefault="003E6EE9" w:rsidP="003E6EE9">
      <w:pPr>
        <w:rPr>
          <w:rFonts w:ascii="Britannic Bold" w:hAnsi="Britannic Bold"/>
          <w:color w:val="2F5496" w:themeColor="accent1" w:themeShade="BF"/>
          <w:sz w:val="40"/>
          <w:szCs w:val="40"/>
        </w:rPr>
      </w:pPr>
      <w:r>
        <w:rPr>
          <w:rFonts w:ascii="Britannic Bold" w:hAnsi="Britannic Bold"/>
          <w:color w:val="2F5496" w:themeColor="accent1" w:themeShade="BF"/>
          <w:sz w:val="40"/>
          <w:szCs w:val="40"/>
        </w:rPr>
        <w:t xml:space="preserve">                </w:t>
      </w:r>
    </w:p>
    <w:p w:rsidR="003E6EE9" w:rsidRDefault="003E6EE9" w:rsidP="003E6EE9">
      <w:pPr>
        <w:rPr>
          <w:rFonts w:ascii="Britannic Bold" w:hAnsi="Britannic Bold"/>
          <w:color w:val="2F5496" w:themeColor="accent1" w:themeShade="BF"/>
          <w:sz w:val="40"/>
          <w:szCs w:val="40"/>
        </w:rPr>
      </w:pPr>
    </w:p>
    <w:p w:rsidR="003E6EE9" w:rsidRDefault="003E6EE9" w:rsidP="003E6EE9">
      <w:pPr>
        <w:rPr>
          <w:rFonts w:ascii="Britannic Bold" w:hAnsi="Britannic Bold"/>
          <w:color w:val="2F5496" w:themeColor="accent1" w:themeShade="BF"/>
          <w:sz w:val="40"/>
          <w:szCs w:val="40"/>
        </w:rPr>
      </w:pPr>
    </w:p>
    <w:p w:rsidR="003E6EE9" w:rsidRPr="00C613F3" w:rsidRDefault="003E6EE9" w:rsidP="003E6EE9">
      <w:pPr>
        <w:jc w:val="right"/>
        <w:rPr>
          <w:rFonts w:ascii="Britannic Bold" w:hAnsi="Britannic Bold"/>
          <w:color w:val="2F5496" w:themeColor="accent1" w:themeShade="BF"/>
          <w:sz w:val="40"/>
          <w:szCs w:val="40"/>
        </w:rPr>
      </w:pPr>
      <w:r>
        <w:rPr>
          <w:rFonts w:ascii="Britannic Bold" w:hAnsi="Britannic Bold"/>
          <w:color w:val="2F5496" w:themeColor="accent1" w:themeShade="BF"/>
          <w:sz w:val="40"/>
          <w:szCs w:val="40"/>
        </w:rPr>
        <w:t>Anno Scolastico 2018/2019</w:t>
      </w:r>
    </w:p>
    <w:p w:rsidR="003E6EE9" w:rsidRDefault="003E6EE9" w:rsidP="003E6EE9">
      <w:pPr>
        <w:spacing w:after="0"/>
        <w:rPr>
          <w:color w:val="00B050"/>
          <w:sz w:val="36"/>
          <w:szCs w:val="36"/>
        </w:rPr>
      </w:pPr>
      <w:r>
        <w:rPr>
          <w:rFonts w:ascii="Britannic Bold" w:hAnsi="Britannic Bold"/>
          <w:color w:val="2F5496" w:themeColor="accent1" w:themeShade="BF"/>
          <w:sz w:val="40"/>
          <w:szCs w:val="40"/>
        </w:rPr>
        <w:lastRenderedPageBreak/>
        <w:t>I</w:t>
      </w:r>
      <w:r w:rsidRPr="00C613F3">
        <w:rPr>
          <w:rFonts w:ascii="Britannic Bold" w:hAnsi="Britannic Bold"/>
          <w:color w:val="2F5496" w:themeColor="accent1" w:themeShade="BF"/>
          <w:sz w:val="40"/>
          <w:szCs w:val="40"/>
        </w:rPr>
        <w:t xml:space="preserve">ncontro con la scrittrice Margherita </w:t>
      </w:r>
      <w:proofErr w:type="spellStart"/>
      <w:r w:rsidRPr="00C613F3">
        <w:rPr>
          <w:rFonts w:ascii="Britannic Bold" w:hAnsi="Britannic Bold"/>
          <w:color w:val="2F5496" w:themeColor="accent1" w:themeShade="BF"/>
          <w:sz w:val="40"/>
          <w:szCs w:val="40"/>
        </w:rPr>
        <w:t>Capobianco</w:t>
      </w:r>
      <w:proofErr w:type="spellEnd"/>
      <w:r>
        <w:rPr>
          <w:rFonts w:ascii="Britannic Bold" w:hAnsi="Britannic Bold"/>
          <w:color w:val="2F5496" w:themeColor="accent1" w:themeShade="BF"/>
          <w:sz w:val="40"/>
          <w:szCs w:val="40"/>
        </w:rPr>
        <w:t xml:space="preserve">, </w:t>
      </w:r>
      <w:r w:rsidRPr="00C613F3">
        <w:rPr>
          <w:rFonts w:ascii="Britannic Bold" w:hAnsi="Britannic Bold"/>
          <w:color w:val="2F5496" w:themeColor="accent1" w:themeShade="BF"/>
          <w:sz w:val="40"/>
          <w:szCs w:val="40"/>
        </w:rPr>
        <w:t xml:space="preserve">illustratore Pellegrino  </w:t>
      </w:r>
      <w:proofErr w:type="spellStart"/>
      <w:r w:rsidRPr="00C613F3">
        <w:rPr>
          <w:rFonts w:ascii="Britannic Bold" w:hAnsi="Britannic Bold"/>
          <w:color w:val="2F5496" w:themeColor="accent1" w:themeShade="BF"/>
          <w:sz w:val="40"/>
          <w:szCs w:val="40"/>
        </w:rPr>
        <w:t>Capobianco</w:t>
      </w:r>
      <w:proofErr w:type="spellEnd"/>
      <w:r w:rsidRPr="00C613F3">
        <w:rPr>
          <w:rFonts w:ascii="Britannic Bold" w:hAnsi="Britannic Bold"/>
          <w:color w:val="2F5496" w:themeColor="accent1" w:themeShade="BF"/>
          <w:sz w:val="40"/>
          <w:szCs w:val="40"/>
        </w:rPr>
        <w:t>.</w:t>
      </w:r>
      <w:bookmarkStart w:id="0" w:name="_GoBack"/>
      <w:bookmarkEnd w:id="0"/>
      <w:r>
        <w:rPr>
          <w:rFonts w:ascii="Britannic Bold" w:hAnsi="Britannic Bold"/>
          <w:color w:val="2F5496" w:themeColor="accent1" w:themeShade="BF"/>
          <w:sz w:val="40"/>
          <w:szCs w:val="40"/>
        </w:rPr>
        <w:t xml:space="preserve"> </w:t>
      </w:r>
      <w:r w:rsidRPr="006321B1">
        <w:rPr>
          <w:color w:val="00B050"/>
          <w:sz w:val="36"/>
          <w:szCs w:val="36"/>
        </w:rPr>
        <w:t>(presenti con i loro libri al salone del libro di Torino)</w:t>
      </w:r>
    </w:p>
    <w:p w:rsidR="003E6EE9" w:rsidRDefault="003E6EE9" w:rsidP="003E6EE9">
      <w:pPr>
        <w:spacing w:after="0"/>
        <w:rPr>
          <w:color w:val="00B050"/>
          <w:sz w:val="36"/>
          <w:szCs w:val="36"/>
        </w:rPr>
      </w:pPr>
    </w:p>
    <w:p w:rsidR="003E6EE9" w:rsidRDefault="003E6EE9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Anche quest’anno, come da tradizione, la Scuola dell’infanzia “Lina </w:t>
      </w:r>
      <w:proofErr w:type="spellStart"/>
      <w:r>
        <w:rPr>
          <w:sz w:val="32"/>
          <w:szCs w:val="32"/>
        </w:rPr>
        <w:t>Musto</w:t>
      </w:r>
      <w:proofErr w:type="spellEnd"/>
      <w:r>
        <w:rPr>
          <w:sz w:val="32"/>
          <w:szCs w:val="32"/>
        </w:rPr>
        <w:t>” di San Michele, ha aderito al Maggio dei Libri, manifestazione sentita particolarmente e premiata dal MIUR con attestato di Merito il 25 Maggio 2018.</w:t>
      </w:r>
    </w:p>
    <w:p w:rsidR="003E6EE9" w:rsidRDefault="003E6EE9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Per diversificare e arricchire sempre di più tale manifestazione, nei giorni 9 e 14 Maggio il nostro plesso, si è colorato di nuove avventure grazie alla presenza della scrittrice Margherita </w:t>
      </w:r>
      <w:proofErr w:type="spellStart"/>
      <w:r>
        <w:rPr>
          <w:sz w:val="32"/>
          <w:szCs w:val="32"/>
        </w:rPr>
        <w:t>Capobianco</w:t>
      </w:r>
      <w:proofErr w:type="spellEnd"/>
      <w:r>
        <w:rPr>
          <w:sz w:val="32"/>
          <w:szCs w:val="32"/>
        </w:rPr>
        <w:t>, autrice di libri per bambini, e suo fratello Pellegrino illustratore di tali avventure.</w:t>
      </w: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78740</wp:posOffset>
            </wp:positionV>
            <wp:extent cx="3838575" cy="3838575"/>
            <wp:effectExtent l="19050" t="0" r="9525" b="0"/>
            <wp:wrapTight wrapText="bothSides">
              <wp:wrapPolygon edited="0">
                <wp:start x="-107" y="0"/>
                <wp:lineTo x="-107" y="21546"/>
                <wp:lineTo x="21654" y="21546"/>
                <wp:lineTo x="21654" y="0"/>
                <wp:lineTo x="-107" y="0"/>
              </wp:wrapPolygon>
            </wp:wrapTight>
            <wp:docPr id="3" name="Immagine 2" descr="20190617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056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21590</wp:posOffset>
            </wp:positionV>
            <wp:extent cx="3895725" cy="3895725"/>
            <wp:effectExtent l="19050" t="0" r="9525" b="0"/>
            <wp:wrapTight wrapText="bothSides">
              <wp:wrapPolygon edited="0">
                <wp:start x="-106" y="0"/>
                <wp:lineTo x="-106" y="21547"/>
                <wp:lineTo x="21653" y="21547"/>
                <wp:lineTo x="21653" y="0"/>
                <wp:lineTo x="-106" y="0"/>
              </wp:wrapPolygon>
            </wp:wrapTight>
            <wp:docPr id="4" name="Immagine 3" descr="20190617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057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3E6EE9" w:rsidRDefault="003E6EE9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Margherita </w:t>
      </w:r>
      <w:proofErr w:type="spellStart"/>
      <w:r>
        <w:rPr>
          <w:sz w:val="32"/>
          <w:szCs w:val="32"/>
        </w:rPr>
        <w:t>Capobianco</w:t>
      </w:r>
      <w:proofErr w:type="spellEnd"/>
      <w:r>
        <w:rPr>
          <w:sz w:val="32"/>
          <w:szCs w:val="32"/>
        </w:rPr>
        <w:t xml:space="preserve"> esordisce come autrice con “Le avventure di Holly” nel 2011. E’ fra le vincitrici della prima edizione del Festival nazionale di scritture per ragazzi “</w:t>
      </w:r>
      <w:proofErr w:type="spellStart"/>
      <w:r>
        <w:rPr>
          <w:sz w:val="32"/>
          <w:szCs w:val="32"/>
        </w:rPr>
        <w:t>Astolfo</w:t>
      </w:r>
      <w:proofErr w:type="spellEnd"/>
      <w:r>
        <w:rPr>
          <w:sz w:val="32"/>
          <w:szCs w:val="32"/>
        </w:rPr>
        <w:t xml:space="preserve"> sulla luna” di </w:t>
      </w:r>
      <w:proofErr w:type="spellStart"/>
      <w:r>
        <w:rPr>
          <w:sz w:val="32"/>
          <w:szCs w:val="32"/>
        </w:rPr>
        <w:t>Manocalzati</w:t>
      </w:r>
      <w:proofErr w:type="spellEnd"/>
      <w:r>
        <w:rPr>
          <w:sz w:val="32"/>
          <w:szCs w:val="32"/>
        </w:rPr>
        <w:t xml:space="preserve"> (AV). Nel settembre 2013 pubblica “ Holly e il torneo dell’estate” per l’editore di Narrativa-Poesia. Holly e lo scrigno di ghiaccio è la terza avventura del folletto di </w:t>
      </w:r>
      <w:proofErr w:type="spellStart"/>
      <w:r>
        <w:rPr>
          <w:sz w:val="32"/>
          <w:szCs w:val="32"/>
        </w:rPr>
        <w:t>Tulipandia</w:t>
      </w:r>
      <w:proofErr w:type="spellEnd"/>
      <w:r>
        <w:rPr>
          <w:sz w:val="32"/>
          <w:szCs w:val="32"/>
        </w:rPr>
        <w:t>.</w:t>
      </w:r>
    </w:p>
    <w:p w:rsidR="003E6EE9" w:rsidRDefault="003E6EE9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Pellegrino </w:t>
      </w:r>
      <w:proofErr w:type="spellStart"/>
      <w:r>
        <w:rPr>
          <w:sz w:val="32"/>
          <w:szCs w:val="32"/>
        </w:rPr>
        <w:t>Capobianco</w:t>
      </w:r>
      <w:proofErr w:type="spellEnd"/>
      <w:r>
        <w:rPr>
          <w:sz w:val="32"/>
          <w:szCs w:val="32"/>
        </w:rPr>
        <w:t>, laureato in archeologia classica e impegnato nell’ambito della gestione e valorizzazione dei beni culturali. Artista autodidatta, affetto da un’ossessiva e compulsiva necessità di disegnare e dipingere su qualunque supporto abbia a disposizione. Il suo pseudonimo è CRINOS; il suo motto?  “Dategli una matita e vi solleverà il mondo”</w:t>
      </w:r>
      <w:r w:rsidR="00FF26E5">
        <w:rPr>
          <w:sz w:val="32"/>
          <w:szCs w:val="32"/>
        </w:rPr>
        <w:t>.</w:t>
      </w: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145415</wp:posOffset>
            </wp:positionV>
            <wp:extent cx="4010025" cy="4010025"/>
            <wp:effectExtent l="19050" t="0" r="9525" b="0"/>
            <wp:wrapTight wrapText="bothSides">
              <wp:wrapPolygon edited="0">
                <wp:start x="-103" y="0"/>
                <wp:lineTo x="-103" y="21549"/>
                <wp:lineTo x="21651" y="21549"/>
                <wp:lineTo x="21651" y="0"/>
                <wp:lineTo x="-103" y="0"/>
              </wp:wrapPolygon>
            </wp:wrapTight>
            <wp:docPr id="6" name="Immagine 5" descr="20190617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058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97790</wp:posOffset>
            </wp:positionV>
            <wp:extent cx="4057650" cy="4057650"/>
            <wp:effectExtent l="19050" t="0" r="0" b="0"/>
            <wp:wrapTight wrapText="bothSides">
              <wp:wrapPolygon edited="0">
                <wp:start x="-101" y="0"/>
                <wp:lineTo x="-101" y="21499"/>
                <wp:lineTo x="21600" y="21499"/>
                <wp:lineTo x="21600" y="0"/>
                <wp:lineTo x="-101" y="0"/>
              </wp:wrapPolygon>
            </wp:wrapTight>
            <wp:docPr id="5" name="Immagine 4" descr="20190617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057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3E6EE9" w:rsidRDefault="003E6EE9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Avere persone così prestigiose nel nostro plesso, oltre che onorarci con la loro presenza, ci stimola a fare sempre di “PIÙ” per i nostri cari bambini/e.</w:t>
      </w:r>
    </w:p>
    <w:p w:rsidR="003E6EE9" w:rsidRDefault="003E6EE9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sz w:val="32"/>
          <w:szCs w:val="32"/>
        </w:rPr>
        <w:t>La scrittrice ha raccontato le storie di “</w:t>
      </w:r>
      <w:proofErr w:type="spellStart"/>
      <w:r>
        <w:rPr>
          <w:sz w:val="32"/>
          <w:szCs w:val="32"/>
        </w:rPr>
        <w:t>Riposella</w:t>
      </w:r>
      <w:proofErr w:type="spellEnd"/>
      <w:r>
        <w:rPr>
          <w:sz w:val="32"/>
          <w:szCs w:val="32"/>
        </w:rPr>
        <w:t>” e “Holly e il torneo dell’estate” editi Tabula Fati, con espressione e proiezione di slide in PowerPoint ricco di immagini colorate.</w:t>
      </w: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177800</wp:posOffset>
            </wp:positionV>
            <wp:extent cx="4000500" cy="4000500"/>
            <wp:effectExtent l="19050" t="0" r="0" b="0"/>
            <wp:wrapTight wrapText="bothSides">
              <wp:wrapPolygon edited="0">
                <wp:start x="-103" y="0"/>
                <wp:lineTo x="-103" y="21497"/>
                <wp:lineTo x="21600" y="21497"/>
                <wp:lineTo x="21600" y="0"/>
                <wp:lineTo x="-103" y="0"/>
              </wp:wrapPolygon>
            </wp:wrapTight>
            <wp:docPr id="8" name="Immagine 7" descr="20190626_09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6_0929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177800</wp:posOffset>
            </wp:positionV>
            <wp:extent cx="4000500" cy="4000500"/>
            <wp:effectExtent l="19050" t="0" r="0" b="0"/>
            <wp:wrapTight wrapText="bothSides">
              <wp:wrapPolygon edited="0">
                <wp:start x="-103" y="0"/>
                <wp:lineTo x="-103" y="21497"/>
                <wp:lineTo x="21600" y="21497"/>
                <wp:lineTo x="21600" y="0"/>
                <wp:lineTo x="-103" y="0"/>
              </wp:wrapPolygon>
            </wp:wrapTight>
            <wp:docPr id="7" name="Immagine 6" descr="20190617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058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jc w:val="both"/>
        <w:rPr>
          <w:sz w:val="32"/>
          <w:szCs w:val="32"/>
        </w:rPr>
      </w:pPr>
    </w:p>
    <w:p w:rsidR="003E6EE9" w:rsidRDefault="003E6EE9" w:rsidP="003E6EE9">
      <w:pPr>
        <w:tabs>
          <w:tab w:val="left" w:pos="387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I bambini hanno mostrato interesse e attenzione nella narrazione delle storie rispondendo e ponendo delle domande. Maggiore partecipazione nella fase in cui l’illustratore ha riprodotto dal vivo, personaggi e scene delle storie narrate.</w:t>
      </w:r>
    </w:p>
    <w:p w:rsidR="003E6EE9" w:rsidRDefault="003E6EE9" w:rsidP="003E6EE9">
      <w:pPr>
        <w:tabs>
          <w:tab w:val="left" w:pos="3870"/>
        </w:tabs>
        <w:rPr>
          <w:sz w:val="32"/>
          <w:szCs w:val="32"/>
        </w:rPr>
      </w:pPr>
      <w:r>
        <w:rPr>
          <w:sz w:val="32"/>
          <w:szCs w:val="32"/>
        </w:rPr>
        <w:t xml:space="preserve">Le famiglie hanno accolto questa iniziativa con molto interesse. </w:t>
      </w:r>
    </w:p>
    <w:p w:rsidR="00FF26E5" w:rsidRDefault="00FF26E5" w:rsidP="003E6EE9">
      <w:pPr>
        <w:tabs>
          <w:tab w:val="left" w:pos="3870"/>
        </w:tabs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rPr>
          <w:sz w:val="32"/>
          <w:szCs w:val="32"/>
        </w:rPr>
      </w:pPr>
    </w:p>
    <w:p w:rsidR="00FF26E5" w:rsidRDefault="00FF26E5" w:rsidP="003E6EE9">
      <w:pPr>
        <w:tabs>
          <w:tab w:val="left" w:pos="3870"/>
        </w:tabs>
        <w:rPr>
          <w:sz w:val="32"/>
          <w:szCs w:val="32"/>
        </w:rPr>
      </w:pPr>
    </w:p>
    <w:p w:rsidR="00FF26E5" w:rsidRDefault="00FF26E5" w:rsidP="00FF26E5">
      <w:pPr>
        <w:tabs>
          <w:tab w:val="left" w:pos="3870"/>
        </w:tabs>
        <w:jc w:val="right"/>
        <w:rPr>
          <w:sz w:val="32"/>
          <w:szCs w:val="32"/>
        </w:rPr>
      </w:pPr>
    </w:p>
    <w:p w:rsidR="00FF26E5" w:rsidRDefault="00FF26E5" w:rsidP="00FF26E5">
      <w:pPr>
        <w:tabs>
          <w:tab w:val="left" w:pos="3870"/>
        </w:tabs>
        <w:jc w:val="right"/>
        <w:rPr>
          <w:sz w:val="32"/>
          <w:szCs w:val="32"/>
        </w:rPr>
      </w:pPr>
    </w:p>
    <w:p w:rsidR="00FF26E5" w:rsidRDefault="00FF26E5" w:rsidP="00FF26E5">
      <w:pPr>
        <w:tabs>
          <w:tab w:val="left" w:pos="3870"/>
        </w:tabs>
        <w:jc w:val="right"/>
        <w:rPr>
          <w:sz w:val="32"/>
          <w:szCs w:val="32"/>
        </w:rPr>
      </w:pPr>
    </w:p>
    <w:p w:rsidR="00FF26E5" w:rsidRDefault="00FF26E5" w:rsidP="00FF26E5">
      <w:pPr>
        <w:tabs>
          <w:tab w:val="left" w:pos="3870"/>
        </w:tabs>
        <w:jc w:val="right"/>
        <w:rPr>
          <w:sz w:val="32"/>
          <w:szCs w:val="32"/>
        </w:rPr>
      </w:pPr>
    </w:p>
    <w:p w:rsidR="00FF26E5" w:rsidRDefault="00FF26E5" w:rsidP="00FF26E5">
      <w:pPr>
        <w:tabs>
          <w:tab w:val="left" w:pos="3870"/>
        </w:tabs>
        <w:jc w:val="right"/>
        <w:rPr>
          <w:sz w:val="32"/>
          <w:szCs w:val="32"/>
        </w:rPr>
      </w:pPr>
    </w:p>
    <w:p w:rsidR="00FF26E5" w:rsidRDefault="00FF26E5" w:rsidP="00FF26E5">
      <w:pPr>
        <w:tabs>
          <w:tab w:val="left" w:pos="3870"/>
        </w:tabs>
        <w:jc w:val="right"/>
        <w:rPr>
          <w:sz w:val="32"/>
          <w:szCs w:val="32"/>
        </w:rPr>
      </w:pPr>
    </w:p>
    <w:p w:rsidR="00FF26E5" w:rsidRDefault="00FF26E5" w:rsidP="00FF26E5">
      <w:pPr>
        <w:tabs>
          <w:tab w:val="left" w:pos="3870"/>
        </w:tabs>
        <w:jc w:val="right"/>
        <w:rPr>
          <w:sz w:val="32"/>
          <w:szCs w:val="32"/>
        </w:rPr>
      </w:pPr>
    </w:p>
    <w:p w:rsidR="003E6EE9" w:rsidRDefault="00FF26E5" w:rsidP="00FF26E5">
      <w:pPr>
        <w:tabs>
          <w:tab w:val="left" w:pos="3870"/>
        </w:tabs>
        <w:jc w:val="right"/>
      </w:pPr>
      <w:r>
        <w:rPr>
          <w:sz w:val="32"/>
          <w:szCs w:val="32"/>
        </w:rPr>
        <w:t>Le Insegnanti</w:t>
      </w:r>
    </w:p>
    <w:p w:rsidR="00022BA7" w:rsidRDefault="00022BA7" w:rsidP="003E6EE9">
      <w:pPr>
        <w:spacing w:after="0"/>
      </w:pPr>
    </w:p>
    <w:sectPr w:rsidR="00022BA7" w:rsidSect="003E6EE9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3E6EE9"/>
    <w:rsid w:val="00022BA7"/>
    <w:rsid w:val="003E6EE9"/>
    <w:rsid w:val="00FF2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2BA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6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30B38-8CA9-46DC-9805-2A1BC3F62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2019-06-26T07:58:00Z</dcterms:created>
  <dcterms:modified xsi:type="dcterms:W3CDTF">2019-06-26T08:16:00Z</dcterms:modified>
</cp:coreProperties>
</file>