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36" w:rsidRDefault="00E10336" w:rsidP="00A27550">
      <w:pPr>
        <w:pStyle w:val="Nessunaspaziatura"/>
        <w:ind w:right="-1"/>
        <w:jc w:val="center"/>
        <w:rPr>
          <w:rFonts w:ascii="Tahoma" w:hAnsi="Tahoma" w:cs="Tahoma"/>
          <w:b/>
          <w:sz w:val="28"/>
          <w:szCs w:val="28"/>
        </w:rPr>
      </w:pPr>
    </w:p>
    <w:p w:rsidR="00E10336" w:rsidRDefault="00E10336" w:rsidP="00A27550">
      <w:pPr>
        <w:pStyle w:val="Nessunaspaziatura"/>
        <w:ind w:right="-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SCUOLA DELL’INFANZIA “LINA MUSTO”</w:t>
      </w:r>
    </w:p>
    <w:p w:rsidR="00E10336" w:rsidRDefault="00E10336" w:rsidP="00A27550">
      <w:pPr>
        <w:pStyle w:val="Nessunaspaziatura"/>
        <w:ind w:right="-1"/>
        <w:jc w:val="center"/>
        <w:rPr>
          <w:rFonts w:ascii="Tahoma" w:hAnsi="Tahoma" w:cs="Tahoma"/>
          <w:b/>
          <w:sz w:val="28"/>
          <w:szCs w:val="28"/>
        </w:rPr>
      </w:pPr>
    </w:p>
    <w:p w:rsidR="00036583" w:rsidRDefault="00036583" w:rsidP="00A27550">
      <w:pPr>
        <w:pStyle w:val="Nessunaspaziatura"/>
        <w:ind w:right="-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PROGETTO</w:t>
      </w:r>
    </w:p>
    <w:p w:rsidR="00036583" w:rsidRDefault="00036583" w:rsidP="00036583">
      <w:pPr>
        <w:pStyle w:val="Nessunaspaziatura"/>
        <w:ind w:right="-1"/>
        <w:jc w:val="center"/>
        <w:rPr>
          <w:rFonts w:ascii="Tahoma" w:hAnsi="Tahoma" w:cs="Tahoma"/>
          <w:b/>
          <w:sz w:val="28"/>
          <w:szCs w:val="28"/>
        </w:rPr>
      </w:pPr>
    </w:p>
    <w:p w:rsidR="00036583" w:rsidRPr="00A27550" w:rsidRDefault="00036583" w:rsidP="00036583">
      <w:pPr>
        <w:pStyle w:val="Nessunaspaziatura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A27550">
        <w:rPr>
          <w:rFonts w:ascii="Tahoma" w:hAnsi="Tahoma" w:cs="Tahoma"/>
          <w:b/>
          <w:sz w:val="28"/>
          <w:szCs w:val="28"/>
        </w:rPr>
        <w:t>“Maggio dei Libri”- ….</w:t>
      </w:r>
      <w:r w:rsidRPr="00A27550">
        <w:rPr>
          <w:rFonts w:ascii="Tahoma" w:hAnsi="Tahoma" w:cs="Tahoma"/>
          <w:b/>
          <w:i/>
          <w:sz w:val="28"/>
          <w:szCs w:val="28"/>
        </w:rPr>
        <w:t>Una Storia ….Tira l’Altra ..</w:t>
      </w:r>
    </w:p>
    <w:p w:rsidR="00036583" w:rsidRPr="00A27550" w:rsidRDefault="00036583" w:rsidP="00036583">
      <w:pPr>
        <w:pStyle w:val="Nessunaspaziatura"/>
        <w:ind w:right="-1"/>
        <w:rPr>
          <w:rFonts w:ascii="Tahoma" w:hAnsi="Tahoma" w:cs="Tahoma"/>
          <w:b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sz w:val="20"/>
          <w:szCs w:val="20"/>
        </w:rPr>
      </w:pPr>
    </w:p>
    <w:p w:rsidR="00036583" w:rsidRPr="00173839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i/>
          <w:sz w:val="24"/>
          <w:szCs w:val="24"/>
        </w:rPr>
      </w:pPr>
      <w:r w:rsidRPr="00173839">
        <w:rPr>
          <w:rFonts w:ascii="Tahoma" w:hAnsi="Tahoma" w:cs="Tahoma"/>
          <w:b/>
          <w:sz w:val="24"/>
          <w:szCs w:val="24"/>
        </w:rPr>
        <w:t>Titolo del Progetto</w:t>
      </w:r>
      <w:r w:rsidRPr="00173839">
        <w:rPr>
          <w:rFonts w:ascii="Tahoma" w:hAnsi="Tahoma" w:cs="Tahoma"/>
          <w:b/>
          <w:i/>
          <w:sz w:val="24"/>
          <w:szCs w:val="24"/>
        </w:rPr>
        <w:t xml:space="preserve">: ” UNA STORIA TIRA L’ALTRA  ” </w:t>
      </w:r>
    </w:p>
    <w:p w:rsidR="00036583" w:rsidRPr="00231602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sz w:val="20"/>
          <w:szCs w:val="20"/>
        </w:rPr>
      </w:pPr>
    </w:p>
    <w:p w:rsidR="00036583" w:rsidRPr="00173839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4"/>
          <w:szCs w:val="24"/>
        </w:rPr>
      </w:pPr>
      <w:r w:rsidRPr="00173839">
        <w:rPr>
          <w:rFonts w:ascii="Tahoma" w:hAnsi="Tahoma" w:cs="Tahoma"/>
          <w:b/>
          <w:sz w:val="24"/>
          <w:szCs w:val="24"/>
        </w:rPr>
        <w:t>DESCRIZIONE DEL PROGETTO</w:t>
      </w:r>
      <w:r w:rsidRPr="00173839">
        <w:rPr>
          <w:rFonts w:ascii="Tahoma" w:hAnsi="Tahoma" w:cs="Tahoma"/>
          <w:sz w:val="24"/>
          <w:szCs w:val="24"/>
        </w:rPr>
        <w:t>:</w:t>
      </w:r>
    </w:p>
    <w:p w:rsidR="005D607C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presente attivit</w:t>
      </w:r>
      <w:r w:rsidR="005D607C">
        <w:rPr>
          <w:rFonts w:ascii="Tahoma" w:hAnsi="Tahoma" w:cs="Tahoma"/>
          <w:sz w:val="20"/>
          <w:szCs w:val="20"/>
        </w:rPr>
        <w:t>à, è finalizzata alla  valorizzazione che ancora oggi la  lettura riveste, p</w:t>
      </w:r>
      <w:r>
        <w:rPr>
          <w:rFonts w:ascii="Tahoma" w:hAnsi="Tahoma" w:cs="Tahoma"/>
          <w:sz w:val="20"/>
          <w:szCs w:val="20"/>
        </w:rPr>
        <w:t>ertanto</w:t>
      </w:r>
      <w:r w:rsidR="005D607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le docenti della Scuola di San Michele</w:t>
      </w:r>
      <w:r w:rsidR="005D607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nell’ambito del Progetto “ Maggio dei Libri” hanno promosso</w:t>
      </w:r>
      <w:r w:rsidR="005D607C">
        <w:rPr>
          <w:rFonts w:ascii="Tahoma" w:hAnsi="Tahoma" w:cs="Tahoma"/>
          <w:sz w:val="20"/>
          <w:szCs w:val="20"/>
        </w:rPr>
        <w:t xml:space="preserve"> un percorso educativo</w:t>
      </w:r>
      <w:r w:rsidR="00923706">
        <w:rPr>
          <w:rFonts w:ascii="Tahoma" w:hAnsi="Tahoma" w:cs="Tahoma"/>
          <w:sz w:val="20"/>
          <w:szCs w:val="20"/>
        </w:rPr>
        <w:t xml:space="preserve"> </w:t>
      </w:r>
      <w:r w:rsidR="005D607C">
        <w:rPr>
          <w:rFonts w:ascii="Tahoma" w:hAnsi="Tahoma" w:cs="Tahoma"/>
          <w:sz w:val="20"/>
          <w:szCs w:val="20"/>
        </w:rPr>
        <w:t>-</w:t>
      </w:r>
      <w:r w:rsidR="00923706">
        <w:rPr>
          <w:rFonts w:ascii="Tahoma" w:hAnsi="Tahoma" w:cs="Tahoma"/>
          <w:sz w:val="20"/>
          <w:szCs w:val="20"/>
        </w:rPr>
        <w:t xml:space="preserve"> </w:t>
      </w:r>
      <w:r w:rsidR="005D607C">
        <w:rPr>
          <w:rFonts w:ascii="Tahoma" w:hAnsi="Tahoma" w:cs="Tahoma"/>
          <w:sz w:val="20"/>
          <w:szCs w:val="20"/>
        </w:rPr>
        <w:t>didattico ”Una Storia Tira L’Al</w:t>
      </w:r>
      <w:r w:rsidR="005725CD">
        <w:rPr>
          <w:rFonts w:ascii="Tahoma" w:hAnsi="Tahoma" w:cs="Tahoma"/>
          <w:sz w:val="20"/>
          <w:szCs w:val="20"/>
        </w:rPr>
        <w:t>tra che si</w:t>
      </w:r>
      <w:r w:rsidR="005D607C">
        <w:rPr>
          <w:rFonts w:ascii="Tahoma" w:hAnsi="Tahoma" w:cs="Tahoma"/>
          <w:sz w:val="20"/>
          <w:szCs w:val="20"/>
        </w:rPr>
        <w:t xml:space="preserve"> caratterizza per la sua dinamicità fasi che </w:t>
      </w:r>
      <w:r w:rsidR="005725CD">
        <w:rPr>
          <w:rFonts w:ascii="Tahoma" w:hAnsi="Tahoma" w:cs="Tahoma"/>
          <w:sz w:val="20"/>
          <w:szCs w:val="20"/>
        </w:rPr>
        <w:t xml:space="preserve">vedranno i </w:t>
      </w:r>
      <w:r w:rsidR="005D607C">
        <w:rPr>
          <w:rFonts w:ascii="Tahoma" w:hAnsi="Tahoma" w:cs="Tahoma"/>
          <w:sz w:val="20"/>
          <w:szCs w:val="20"/>
        </w:rPr>
        <w:t xml:space="preserve">come protagonisti proprio i bambini, in primis i remigini i quali </w:t>
      </w:r>
      <w:r w:rsidR="005725CD">
        <w:rPr>
          <w:rFonts w:ascii="Tahoma" w:hAnsi="Tahoma" w:cs="Tahoma"/>
          <w:sz w:val="20"/>
          <w:szCs w:val="20"/>
        </w:rPr>
        <w:t xml:space="preserve">sceglieranno </w:t>
      </w:r>
      <w:r w:rsidR="005D607C">
        <w:rPr>
          <w:rFonts w:ascii="Tahoma" w:hAnsi="Tahoma" w:cs="Tahoma"/>
          <w:sz w:val="20"/>
          <w:szCs w:val="20"/>
        </w:rPr>
        <w:t xml:space="preserve">un libro, tra quelli donati dalle famiglie alla nostra  preziosa biblioteca, il libro </w:t>
      </w:r>
      <w:r w:rsidR="005725CD">
        <w:rPr>
          <w:rFonts w:ascii="Tahoma" w:hAnsi="Tahoma" w:cs="Tahoma"/>
          <w:sz w:val="20"/>
          <w:szCs w:val="20"/>
        </w:rPr>
        <w:t xml:space="preserve">sarà portato </w:t>
      </w:r>
      <w:r w:rsidR="005D607C">
        <w:rPr>
          <w:rFonts w:ascii="Tahoma" w:hAnsi="Tahoma" w:cs="Tahoma"/>
          <w:sz w:val="20"/>
          <w:szCs w:val="20"/>
        </w:rPr>
        <w:t>a casa e letto insieme ai genitori.</w:t>
      </w:r>
    </w:p>
    <w:p w:rsidR="00036583" w:rsidRPr="005725CD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fase successiva </w:t>
      </w:r>
      <w:r w:rsidR="005725CD">
        <w:rPr>
          <w:rFonts w:ascii="Tahoma" w:hAnsi="Tahoma" w:cs="Tahoma"/>
          <w:sz w:val="20"/>
          <w:szCs w:val="20"/>
        </w:rPr>
        <w:t xml:space="preserve">vedrà </w:t>
      </w:r>
      <w:r>
        <w:rPr>
          <w:rFonts w:ascii="Tahoma" w:hAnsi="Tahoma" w:cs="Tahoma"/>
          <w:sz w:val="20"/>
          <w:szCs w:val="20"/>
        </w:rPr>
        <w:t xml:space="preserve">i bambini impegnati nella elaborazione  verbale e grafico-pittorica della storia scelta, </w:t>
      </w:r>
      <w:r w:rsidR="005725CD">
        <w:rPr>
          <w:rFonts w:ascii="Tahoma" w:hAnsi="Tahoma" w:cs="Tahoma"/>
          <w:sz w:val="20"/>
          <w:szCs w:val="20"/>
        </w:rPr>
        <w:t xml:space="preserve">per la  realizzazione del </w:t>
      </w:r>
      <w:r w:rsidR="005725CD" w:rsidRPr="005725CD">
        <w:rPr>
          <w:rFonts w:ascii="Tahoma" w:hAnsi="Tahoma" w:cs="Tahoma"/>
          <w:b/>
          <w:i/>
          <w:sz w:val="20"/>
          <w:szCs w:val="20"/>
        </w:rPr>
        <w:t>"Librone</w:t>
      </w:r>
      <w:r w:rsidR="000C7375">
        <w:rPr>
          <w:rFonts w:ascii="Tahoma" w:hAnsi="Tahoma" w:cs="Tahoma"/>
          <w:b/>
          <w:i/>
          <w:sz w:val="20"/>
          <w:szCs w:val="20"/>
        </w:rPr>
        <w:t>"</w:t>
      </w:r>
      <w:r w:rsidR="005725CD" w:rsidRPr="005725CD">
        <w:rPr>
          <w:rFonts w:ascii="Tahoma" w:hAnsi="Tahoma" w:cs="Tahoma"/>
          <w:b/>
          <w:i/>
          <w:sz w:val="20"/>
          <w:szCs w:val="20"/>
        </w:rPr>
        <w:t xml:space="preserve"> </w:t>
      </w:r>
      <w:r w:rsidR="000C7375">
        <w:rPr>
          <w:rFonts w:ascii="Tahoma" w:hAnsi="Tahoma" w:cs="Tahoma"/>
          <w:sz w:val="20"/>
          <w:szCs w:val="20"/>
        </w:rPr>
        <w:t>Una Storia tira l’Altra</w:t>
      </w:r>
      <w:r w:rsidRPr="000C7375">
        <w:rPr>
          <w:rFonts w:ascii="Tahoma" w:hAnsi="Tahoma" w:cs="Tahoma"/>
          <w:sz w:val="20"/>
          <w:szCs w:val="20"/>
        </w:rPr>
        <w:t>.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fase finale vedrà i bambini protagonisti nella rielaborazione di quanto sopra esposto, il tutto sarà realizzato presso la Biblioteca Comunale “Clara Petrillo di San Michele”.</w:t>
      </w:r>
    </w:p>
    <w:p w:rsidR="00036583" w:rsidRPr="00B21CA4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sz w:val="20"/>
          <w:szCs w:val="20"/>
        </w:rPr>
      </w:pPr>
    </w:p>
    <w:p w:rsidR="00036583" w:rsidRPr="00B21CA4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sz w:val="20"/>
          <w:szCs w:val="20"/>
        </w:rPr>
      </w:pPr>
      <w:r w:rsidRPr="00B21CA4">
        <w:rPr>
          <w:rFonts w:ascii="Tahoma" w:hAnsi="Tahoma" w:cs="Tahoma"/>
          <w:b/>
          <w:sz w:val="20"/>
          <w:szCs w:val="20"/>
        </w:rPr>
        <w:t>Metodologie e Strumenti Utilizzati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Scambio –donazione dei libri con il coinvolgimento delle famiglie</w:t>
      </w:r>
      <w:r w:rsidR="00763547">
        <w:rPr>
          <w:rFonts w:ascii="Tahoma" w:hAnsi="Tahoma" w:cs="Tahoma"/>
          <w:sz w:val="20"/>
          <w:szCs w:val="20"/>
        </w:rPr>
        <w:t>;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Circle</w:t>
      </w:r>
      <w:proofErr w:type="spellEnd"/>
      <w:r>
        <w:rPr>
          <w:rFonts w:ascii="Tahoma" w:hAnsi="Tahoma" w:cs="Tahoma"/>
          <w:sz w:val="20"/>
          <w:szCs w:val="20"/>
        </w:rPr>
        <w:t>-Time della storia scelta ed ascoltata a casa</w:t>
      </w:r>
      <w:r w:rsidR="00763547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Rielaborazione verbale, grafico-pittorica</w:t>
      </w:r>
      <w:r w:rsidR="00763547">
        <w:rPr>
          <w:rFonts w:ascii="Tahoma" w:hAnsi="Tahoma" w:cs="Tahoma"/>
          <w:sz w:val="20"/>
          <w:szCs w:val="20"/>
        </w:rPr>
        <w:t>;</w:t>
      </w:r>
    </w:p>
    <w:p w:rsidR="00036583" w:rsidRDefault="00E238A5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Realizzazione del </w:t>
      </w:r>
      <w:r w:rsidRPr="00984E7B">
        <w:rPr>
          <w:rFonts w:ascii="Tahoma" w:hAnsi="Tahoma" w:cs="Tahoma"/>
          <w:b/>
          <w:i/>
          <w:sz w:val="20"/>
          <w:szCs w:val="20"/>
        </w:rPr>
        <w:t>Librone</w:t>
      </w:r>
      <w:r w:rsidR="00036583" w:rsidRPr="00984E7B">
        <w:rPr>
          <w:rFonts w:ascii="Tahoma" w:hAnsi="Tahoma" w:cs="Tahoma"/>
          <w:b/>
          <w:i/>
          <w:sz w:val="20"/>
          <w:szCs w:val="20"/>
        </w:rPr>
        <w:t xml:space="preserve"> </w:t>
      </w:r>
      <w:r w:rsidR="00036583">
        <w:rPr>
          <w:rFonts w:ascii="Tahoma" w:hAnsi="Tahoma" w:cs="Tahoma"/>
          <w:sz w:val="20"/>
          <w:szCs w:val="20"/>
        </w:rPr>
        <w:t>con l’utilizzo delle diverse tecniche pittoriche</w:t>
      </w:r>
      <w:r w:rsidR="00763547">
        <w:rPr>
          <w:rFonts w:ascii="Tahoma" w:hAnsi="Tahoma" w:cs="Tahoma"/>
          <w:sz w:val="20"/>
          <w:szCs w:val="20"/>
        </w:rPr>
        <w:t>;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Recita della poesia</w:t>
      </w:r>
      <w:r w:rsidR="00763547">
        <w:rPr>
          <w:rFonts w:ascii="Tahoma" w:hAnsi="Tahoma" w:cs="Tahoma"/>
          <w:sz w:val="20"/>
          <w:szCs w:val="20"/>
        </w:rPr>
        <w:t>.</w:t>
      </w:r>
    </w:p>
    <w:p w:rsidR="00B21CA4" w:rsidRDefault="00B21CA4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036583" w:rsidRPr="00173839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sz w:val="24"/>
          <w:szCs w:val="24"/>
        </w:rPr>
      </w:pPr>
      <w:r w:rsidRPr="00173839">
        <w:rPr>
          <w:rFonts w:ascii="Tahoma" w:hAnsi="Tahoma" w:cs="Tahoma"/>
          <w:b/>
          <w:sz w:val="24"/>
          <w:szCs w:val="24"/>
        </w:rPr>
        <w:lastRenderedPageBreak/>
        <w:t>Obiettivi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Potenziare il rapporto di collaborazione scuola-famiglia; 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Avvicinare il bambino al gusto del bello attraverso la lettura di immagini;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Sviluppare l’ osservazione, la creatività e la fantasia;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Ampliare e all’arricchimento lessicale;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Imparare  a riconoscere e a canalizzare le emozioni suscitate dall’ascolto di storie.</w:t>
      </w: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</w:p>
    <w:p w:rsidR="00036583" w:rsidRPr="00173839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sz w:val="24"/>
          <w:szCs w:val="24"/>
        </w:rPr>
      </w:pPr>
      <w:r w:rsidRPr="00173839">
        <w:rPr>
          <w:rFonts w:ascii="Tahoma" w:hAnsi="Tahoma" w:cs="Tahoma"/>
          <w:b/>
          <w:sz w:val="24"/>
          <w:szCs w:val="24"/>
        </w:rPr>
        <w:t>Tempi Previsti</w:t>
      </w:r>
    </w:p>
    <w:p w:rsidR="00036583" w:rsidRPr="008328D5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  <w:r w:rsidRPr="008328D5">
        <w:rPr>
          <w:rFonts w:ascii="Tahoma" w:hAnsi="Tahoma" w:cs="Tahoma"/>
          <w:sz w:val="20"/>
          <w:szCs w:val="20"/>
        </w:rPr>
        <w:t>Maggio 2018</w:t>
      </w:r>
    </w:p>
    <w:p w:rsidR="00036583" w:rsidRPr="003E457F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b/>
          <w:sz w:val="20"/>
          <w:szCs w:val="20"/>
        </w:rPr>
      </w:pPr>
      <w:r w:rsidRPr="00EC06B9">
        <w:rPr>
          <w:rFonts w:ascii="Tahoma" w:hAnsi="Tahoma" w:cs="Tahoma"/>
          <w:b/>
          <w:sz w:val="20"/>
          <w:szCs w:val="20"/>
        </w:rPr>
        <w:t>Verifica e Valutazione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Rielaborazione verbale e grafica –pittorica ;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Grado di attenzione e partecipazione; 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Schede libere e semi strutturate;</w:t>
      </w:r>
    </w:p>
    <w:p w:rsidR="00036583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Osservazione sulle capacità di funzionamento della Cooperative Learning.</w:t>
      </w:r>
    </w:p>
    <w:p w:rsidR="00036583" w:rsidRPr="00EC06B9" w:rsidRDefault="00036583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036583" w:rsidRPr="005307D1" w:rsidRDefault="005307D1" w:rsidP="00544594">
      <w:pPr>
        <w:pStyle w:val="Nessunaspaziatura"/>
        <w:spacing w:line="480" w:lineRule="auto"/>
        <w:ind w:right="-1"/>
        <w:jc w:val="both"/>
        <w:rPr>
          <w:rFonts w:ascii="Tahoma" w:hAnsi="Tahoma" w:cs="Tahoma"/>
          <w:b/>
          <w:i/>
        </w:rPr>
      </w:pPr>
      <w:r w:rsidRPr="005307D1">
        <w:rPr>
          <w:rFonts w:ascii="Tahoma" w:hAnsi="Tahoma" w:cs="Tahoma"/>
          <w:b/>
          <w:i/>
        </w:rPr>
        <w:t>Le Docenti del Plesso di San Michele</w:t>
      </w: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</w:p>
    <w:p w:rsidR="00036583" w:rsidRDefault="00036583" w:rsidP="00036583">
      <w:pPr>
        <w:pStyle w:val="Nessunaspaziatura"/>
        <w:spacing w:line="480" w:lineRule="auto"/>
        <w:ind w:right="-1"/>
        <w:rPr>
          <w:rFonts w:ascii="Tahoma" w:hAnsi="Tahoma" w:cs="Tahoma"/>
          <w:sz w:val="20"/>
          <w:szCs w:val="20"/>
        </w:rPr>
      </w:pPr>
    </w:p>
    <w:p w:rsidR="002C0DDD" w:rsidRDefault="002C0DDD"/>
    <w:sectPr w:rsidR="002C0DDD" w:rsidSect="00D56C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86" w:rsidRDefault="00636E86" w:rsidP="00A27550">
      <w:pPr>
        <w:spacing w:after="0" w:line="240" w:lineRule="auto"/>
      </w:pPr>
      <w:r>
        <w:separator/>
      </w:r>
    </w:p>
  </w:endnote>
  <w:endnote w:type="continuationSeparator" w:id="0">
    <w:p w:rsidR="00636E86" w:rsidRDefault="00636E86" w:rsidP="00A2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86" w:rsidRDefault="00636E86" w:rsidP="00A27550">
      <w:pPr>
        <w:spacing w:after="0" w:line="240" w:lineRule="auto"/>
      </w:pPr>
      <w:r>
        <w:separator/>
      </w:r>
    </w:p>
  </w:footnote>
  <w:footnote w:type="continuationSeparator" w:id="0">
    <w:p w:rsidR="00636E86" w:rsidRDefault="00636E86" w:rsidP="00A2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50" w:rsidRDefault="00A27550" w:rsidP="00A27550">
    <w:pPr>
      <w:jc w:val="center"/>
      <w:rPr>
        <w:sz w:val="24"/>
        <w:szCs w:val="24"/>
      </w:rPr>
    </w:pPr>
  </w:p>
  <w:p w:rsidR="00A27550" w:rsidRDefault="00A27550" w:rsidP="00A27550">
    <w:pPr>
      <w:jc w:val="center"/>
      <w:rPr>
        <w:sz w:val="24"/>
        <w:szCs w:val="24"/>
      </w:rPr>
    </w:pPr>
  </w:p>
  <w:p w:rsidR="00A27550" w:rsidRPr="00A41D12" w:rsidRDefault="00A27550" w:rsidP="00A27550">
    <w:pPr>
      <w:jc w:val="center"/>
      <w:rPr>
        <w:sz w:val="24"/>
        <w:szCs w:val="24"/>
      </w:rPr>
    </w:pPr>
  </w:p>
  <w:p w:rsidR="00A27550" w:rsidRDefault="00A275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583"/>
    <w:rsid w:val="00036583"/>
    <w:rsid w:val="000C7375"/>
    <w:rsid w:val="002C0DDD"/>
    <w:rsid w:val="005307D1"/>
    <w:rsid w:val="00544594"/>
    <w:rsid w:val="005725CD"/>
    <w:rsid w:val="005D607C"/>
    <w:rsid w:val="00636E86"/>
    <w:rsid w:val="00763547"/>
    <w:rsid w:val="00923706"/>
    <w:rsid w:val="00984E7B"/>
    <w:rsid w:val="00A27550"/>
    <w:rsid w:val="00B21CA4"/>
    <w:rsid w:val="00C041E5"/>
    <w:rsid w:val="00D56C50"/>
    <w:rsid w:val="00E10336"/>
    <w:rsid w:val="00E238A5"/>
    <w:rsid w:val="00FD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C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6583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27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550"/>
  </w:style>
  <w:style w:type="paragraph" w:styleId="Pidipagina">
    <w:name w:val="footer"/>
    <w:basedOn w:val="Normale"/>
    <w:link w:val="PidipaginaCarattere"/>
    <w:uiPriority w:val="99"/>
    <w:unhideWhenUsed/>
    <w:rsid w:val="00A27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6583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27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550"/>
  </w:style>
  <w:style w:type="paragraph" w:styleId="Pidipagina">
    <w:name w:val="footer"/>
    <w:basedOn w:val="Normale"/>
    <w:link w:val="PidipaginaCarattere"/>
    <w:uiPriority w:val="99"/>
    <w:unhideWhenUsed/>
    <w:rsid w:val="00A27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Isabella</cp:lastModifiedBy>
  <cp:revision>12</cp:revision>
  <dcterms:created xsi:type="dcterms:W3CDTF">2018-05-15T11:40:00Z</dcterms:created>
  <dcterms:modified xsi:type="dcterms:W3CDTF">2018-05-30T08:07:00Z</dcterms:modified>
</cp:coreProperties>
</file>